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DF" w:rsidRPr="008C1E40" w:rsidRDefault="003119DF" w:rsidP="003119DF">
      <w:pPr>
        <w:rPr>
          <w:b/>
        </w:rPr>
      </w:pPr>
    </w:p>
    <w:p w:rsidR="008C5A46" w:rsidRDefault="003119DF" w:rsidP="008C1E40">
      <w:pPr>
        <w:pStyle w:val="Geenafstand"/>
        <w:rPr>
          <w:b/>
        </w:rPr>
      </w:pPr>
      <w:r w:rsidRPr="003C4236">
        <w:rPr>
          <w:b/>
        </w:rPr>
        <w:t xml:space="preserve">Nascholing  </w:t>
      </w:r>
      <w:r w:rsidR="007175AA">
        <w:rPr>
          <w:b/>
        </w:rPr>
        <w:t xml:space="preserve">Chroom </w:t>
      </w:r>
      <w:r w:rsidR="00503FAD">
        <w:rPr>
          <w:b/>
        </w:rPr>
        <w:t>6</w:t>
      </w:r>
      <w:r w:rsidR="007175AA">
        <w:rPr>
          <w:b/>
        </w:rPr>
        <w:t xml:space="preserve"> </w:t>
      </w:r>
      <w:r w:rsidR="00A43377">
        <w:rPr>
          <w:b/>
        </w:rPr>
        <w:t>17</w:t>
      </w:r>
      <w:r w:rsidRPr="003C4236">
        <w:rPr>
          <w:b/>
        </w:rPr>
        <w:t xml:space="preserve"> oktober 201</w:t>
      </w:r>
      <w:r w:rsidR="007175AA">
        <w:rPr>
          <w:b/>
        </w:rPr>
        <w:t>9</w:t>
      </w:r>
      <w:r w:rsidR="008C1E40" w:rsidRPr="003C4236">
        <w:rPr>
          <w:b/>
        </w:rPr>
        <w:t>;</w:t>
      </w:r>
    </w:p>
    <w:p w:rsidR="008C5A46" w:rsidRDefault="008C1E40" w:rsidP="008C5A46">
      <w:pPr>
        <w:pStyle w:val="Geenafstand"/>
      </w:pPr>
      <w:r w:rsidRPr="003C4236">
        <w:rPr>
          <w:b/>
        </w:rPr>
        <w:t>Locatie:</w:t>
      </w:r>
      <w:r w:rsidR="008C5A46">
        <w:rPr>
          <w:b/>
        </w:rPr>
        <w:t xml:space="preserve"> </w:t>
      </w:r>
      <w:r w:rsidR="008C5A46">
        <w:t>Dorpshuis XXL</w:t>
      </w:r>
    </w:p>
    <w:p w:rsidR="008C5A46" w:rsidRDefault="008C5A46" w:rsidP="008C5A46">
      <w:pPr>
        <w:pStyle w:val="Tekstzonderopmaak"/>
      </w:pPr>
      <w:r>
        <w:t xml:space="preserve">Oranje </w:t>
      </w:r>
      <w:proofErr w:type="spellStart"/>
      <w:r>
        <w:t>Nassaustraat</w:t>
      </w:r>
      <w:proofErr w:type="spellEnd"/>
      <w:r>
        <w:t xml:space="preserve"> 31, 3405 XJ Benschop</w:t>
      </w:r>
    </w:p>
    <w:p w:rsidR="008C5A46" w:rsidRDefault="008C5A46" w:rsidP="003119DF">
      <w:pPr>
        <w:rPr>
          <w:b/>
        </w:rPr>
      </w:pPr>
    </w:p>
    <w:p w:rsidR="003119DF" w:rsidRPr="003C4236" w:rsidRDefault="003119DF" w:rsidP="003119DF">
      <w:pPr>
        <w:rPr>
          <w:b/>
        </w:rPr>
      </w:pPr>
      <w:r w:rsidRPr="003C4236">
        <w:rPr>
          <w:b/>
        </w:rPr>
        <w:t xml:space="preserve">THEMA: </w:t>
      </w:r>
      <w:r w:rsidR="007175AA">
        <w:rPr>
          <w:b/>
        </w:rPr>
        <w:t>Chroom 6</w:t>
      </w:r>
    </w:p>
    <w:p w:rsidR="003119DF" w:rsidRDefault="003119DF" w:rsidP="003119DF">
      <w:r>
        <w:t>1-</w:t>
      </w:r>
      <w:r>
        <w:tab/>
        <w:t xml:space="preserve">Voorbereidingsopdracht : </w:t>
      </w:r>
      <w:r w:rsidR="007175AA">
        <w:t xml:space="preserve">Ga na of je bedrijven in je klanten bestand hebt met mogelijk blootstelling aan chroom 6 </w:t>
      </w:r>
    </w:p>
    <w:p w:rsidR="003119DF" w:rsidRDefault="003119DF" w:rsidP="003119DF">
      <w:r>
        <w:t>2-</w:t>
      </w:r>
      <w:r>
        <w:tab/>
        <w:t>Voorbereiden eigen leerdoelen: schrijf eigen leerdoelen op.</w:t>
      </w:r>
    </w:p>
    <w:p w:rsidR="003119DF" w:rsidRDefault="004A5FD9" w:rsidP="003119DF">
      <w:r>
        <w:t>13.00</w:t>
      </w:r>
      <w:r w:rsidR="003119DF">
        <w:t>– 18.45 uur:</w:t>
      </w:r>
    </w:p>
    <w:p w:rsidR="003119DF" w:rsidRDefault="004A5FD9" w:rsidP="003119DF">
      <w:r>
        <w:t>13.00</w:t>
      </w:r>
      <w:r w:rsidR="003119DF">
        <w:t xml:space="preserve">– 15.30   Wat is </w:t>
      </w:r>
      <w:r w:rsidR="007175AA">
        <w:t>Chroom 6, waar zit het in en welke gezondheidseffecten zijn er te verwachten.</w:t>
      </w:r>
      <w:r w:rsidR="00117A95">
        <w:t xml:space="preserve"> </w:t>
      </w:r>
    </w:p>
    <w:p w:rsidR="003119DF" w:rsidRDefault="003119DF" w:rsidP="003119DF">
      <w:r>
        <w:t>•</w:t>
      </w:r>
      <w:r>
        <w:tab/>
      </w:r>
      <w:r w:rsidR="007175AA">
        <w:t xml:space="preserve">Wat is Chroom 6 en waar kan je het tegenkomen. </w:t>
      </w:r>
      <w:r w:rsidR="008C5A46">
        <w:t xml:space="preserve"> </w:t>
      </w:r>
    </w:p>
    <w:p w:rsidR="007175AA" w:rsidRDefault="003119DF" w:rsidP="003119DF">
      <w:r>
        <w:t>•</w:t>
      </w:r>
      <w:r>
        <w:tab/>
      </w:r>
      <w:r w:rsidR="008C5A46">
        <w:t xml:space="preserve"> </w:t>
      </w:r>
      <w:r w:rsidR="007175AA">
        <w:t>Op welke wijze vindt blootstelling plaats.</w:t>
      </w:r>
    </w:p>
    <w:p w:rsidR="003119DF" w:rsidRDefault="007175AA" w:rsidP="003119DF">
      <w:r>
        <w:t>•</w:t>
      </w:r>
      <w:r>
        <w:tab/>
        <w:t xml:space="preserve"> </w:t>
      </w:r>
      <w:r w:rsidR="00A43377">
        <w:t>Wat zijn de r</w:t>
      </w:r>
      <w:r>
        <w:t>isico beroepen/beroepsziekte</w:t>
      </w:r>
      <w:r w:rsidR="00A43377">
        <w:t>n</w:t>
      </w:r>
      <w:r>
        <w:t>.</w:t>
      </w:r>
    </w:p>
    <w:p w:rsidR="007175AA" w:rsidRDefault="003119DF" w:rsidP="007175AA">
      <w:r>
        <w:t>•</w:t>
      </w:r>
      <w:r>
        <w:tab/>
      </w:r>
      <w:r w:rsidR="007175AA">
        <w:t xml:space="preserve">Welke (vroege) gezondheidseffecten kunnen optreden.  </w:t>
      </w:r>
    </w:p>
    <w:p w:rsidR="00117A95" w:rsidRDefault="00117A95" w:rsidP="007175AA">
      <w:r>
        <w:t>•</w:t>
      </w:r>
      <w:r>
        <w:tab/>
      </w:r>
      <w:r w:rsidR="007175AA">
        <w:t xml:space="preserve">Zijn er mogelijkheden voor biologische (effect) </w:t>
      </w:r>
      <w:proofErr w:type="spellStart"/>
      <w:r w:rsidR="007175AA">
        <w:t>monitoring</w:t>
      </w:r>
      <w:proofErr w:type="spellEnd"/>
    </w:p>
    <w:p w:rsidR="00117A95" w:rsidRDefault="00117A95" w:rsidP="00117A95">
      <w:pPr>
        <w:ind w:left="705" w:hanging="705"/>
      </w:pPr>
      <w:r>
        <w:t>•</w:t>
      </w:r>
      <w:r>
        <w:tab/>
      </w:r>
      <w:r w:rsidR="00A43377">
        <w:t>Arbeidshygiënische strategie</w:t>
      </w:r>
    </w:p>
    <w:p w:rsidR="003119DF" w:rsidRDefault="003119DF" w:rsidP="003119DF">
      <w:r>
        <w:t>•</w:t>
      </w:r>
      <w:r>
        <w:tab/>
        <w:t xml:space="preserve">Vragen –opmerkingen </w:t>
      </w:r>
    </w:p>
    <w:p w:rsidR="003119DF" w:rsidRDefault="00A1531F" w:rsidP="003119DF">
      <w:r>
        <w:t>15.30 -15.45</w:t>
      </w:r>
      <w:r>
        <w:tab/>
        <w:t>P</w:t>
      </w:r>
      <w:r w:rsidR="003119DF">
        <w:t>auze</w:t>
      </w:r>
    </w:p>
    <w:p w:rsidR="003119DF" w:rsidRDefault="003119DF" w:rsidP="003119DF">
      <w:r>
        <w:t>15.45 – 17.</w:t>
      </w:r>
      <w:r w:rsidR="00117A95">
        <w:t>00</w:t>
      </w:r>
      <w:r>
        <w:t xml:space="preserve">    </w:t>
      </w:r>
      <w:r w:rsidR="00C0226C">
        <w:t>Chroom 6 en beroepsziekte</w:t>
      </w:r>
      <w:r>
        <w:t xml:space="preserve"> </w:t>
      </w:r>
    </w:p>
    <w:p w:rsidR="00117A95" w:rsidRDefault="00117A95" w:rsidP="00117A95">
      <w:pPr>
        <w:ind w:left="705" w:hanging="705"/>
      </w:pPr>
      <w:r>
        <w:t>•</w:t>
      </w:r>
      <w:r>
        <w:tab/>
      </w:r>
      <w:r w:rsidR="007175AA">
        <w:t>Historisch perspectief</w:t>
      </w:r>
    </w:p>
    <w:p w:rsidR="00C0226C" w:rsidRDefault="00C0226C" w:rsidP="00117A95">
      <w:pPr>
        <w:ind w:left="705" w:hanging="705"/>
      </w:pPr>
      <w:r>
        <w:t>•</w:t>
      </w:r>
      <w:r>
        <w:tab/>
        <w:t>Zijn er criteria voor melding als beroepsziekte</w:t>
      </w:r>
    </w:p>
    <w:p w:rsidR="00C0226C" w:rsidRDefault="00C0226C" w:rsidP="00C0226C">
      <w:pPr>
        <w:pStyle w:val="Lijstalinea"/>
        <w:numPr>
          <w:ilvl w:val="0"/>
          <w:numId w:val="1"/>
        </w:numPr>
      </w:pPr>
      <w:r>
        <w:t xml:space="preserve">Welke aandoeningen, mate en duur van de blootstelling, differentiaal diagnostiek, weging. </w:t>
      </w:r>
    </w:p>
    <w:p w:rsidR="00A43377" w:rsidRDefault="007175AA" w:rsidP="00A43377">
      <w:pPr>
        <w:ind w:left="705" w:hanging="705"/>
      </w:pPr>
      <w:r>
        <w:t>•</w:t>
      </w:r>
      <w:r>
        <w:tab/>
        <w:t>Schadeclaims en afwikkeling bij ris</w:t>
      </w:r>
      <w:r w:rsidR="00A43377">
        <w:t>i</w:t>
      </w:r>
      <w:r>
        <w:t xml:space="preserve">co blootstellen/opgetreden beroepsziekte </w:t>
      </w:r>
      <w:r w:rsidR="00A43377">
        <w:t>. NS, Defensie Etc.</w:t>
      </w:r>
    </w:p>
    <w:p w:rsidR="00A1707C" w:rsidRDefault="00A1707C" w:rsidP="00A43377">
      <w:pPr>
        <w:ind w:left="705" w:hanging="705"/>
      </w:pPr>
      <w:r>
        <w:t>•</w:t>
      </w:r>
      <w:r>
        <w:tab/>
        <w:t>Rol van de bedrijfsarts, aansprakelijkheid</w:t>
      </w:r>
    </w:p>
    <w:p w:rsidR="003119DF" w:rsidRDefault="003119DF" w:rsidP="003119DF">
      <w:r>
        <w:t>17.</w:t>
      </w:r>
      <w:r w:rsidR="00117A95">
        <w:t>00</w:t>
      </w:r>
      <w:r>
        <w:t xml:space="preserve">-18.30    </w:t>
      </w:r>
      <w:r w:rsidR="00A43377">
        <w:t>Wat betekend dit voor de eigen bedrijven en bespreken van de casuïstiek.</w:t>
      </w:r>
    </w:p>
    <w:p w:rsidR="003119DF" w:rsidRDefault="003119DF" w:rsidP="003119DF">
      <w:r>
        <w:t xml:space="preserve">18.30 – 18.45 uur: rondvraag </w:t>
      </w:r>
      <w:r w:rsidR="00A1531F">
        <w:t xml:space="preserve">en </w:t>
      </w:r>
      <w:r>
        <w:t xml:space="preserve">evaluatie </w:t>
      </w:r>
    </w:p>
    <w:p w:rsidR="003119DF" w:rsidRDefault="003119DF" w:rsidP="003119DF">
      <w:r>
        <w:t xml:space="preserve">18.45 broodjes en napraten. </w:t>
      </w:r>
    </w:p>
    <w:p w:rsidR="004A5FD9" w:rsidRDefault="003119DF" w:rsidP="004A5FD9">
      <w:r>
        <w:t>Opleider</w:t>
      </w:r>
      <w:r w:rsidR="00C0226C">
        <w:t>s</w:t>
      </w:r>
      <w:r>
        <w:t xml:space="preserve">: </w:t>
      </w:r>
      <w:proofErr w:type="spellStart"/>
      <w:r w:rsidR="007175AA">
        <w:t>Teake</w:t>
      </w:r>
      <w:proofErr w:type="spellEnd"/>
      <w:r w:rsidR="007175AA">
        <w:t xml:space="preserve"> Pal</w:t>
      </w:r>
      <w:r w:rsidR="00C0226C">
        <w:t xml:space="preserve">  en Sophia Franklin</w:t>
      </w:r>
    </w:p>
    <w:p w:rsidR="008C1E40" w:rsidRDefault="00254301">
      <w:r>
        <w:t>Organisator</w:t>
      </w:r>
      <w:r w:rsidR="003119DF">
        <w:t>: Frank Loogman</w:t>
      </w:r>
      <w:r w:rsidR="008C5A46">
        <w:t>,</w:t>
      </w:r>
      <w:r w:rsidR="004A5FD9">
        <w:t xml:space="preserve"> b</w:t>
      </w:r>
      <w:r w:rsidR="003119DF">
        <w:t>edrijfsarts</w:t>
      </w:r>
      <w:r w:rsidR="004A5FD9">
        <w:t xml:space="preserve"> </w:t>
      </w:r>
    </w:p>
    <w:sectPr w:rsidR="008C1E40" w:rsidSect="00C84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6431F"/>
    <w:multiLevelType w:val="hybridMultilevel"/>
    <w:tmpl w:val="750A5CE6"/>
    <w:lvl w:ilvl="0" w:tplc="0413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19DF"/>
    <w:rsid w:val="00117A95"/>
    <w:rsid w:val="00254301"/>
    <w:rsid w:val="00276534"/>
    <w:rsid w:val="00306653"/>
    <w:rsid w:val="003119DF"/>
    <w:rsid w:val="003C4236"/>
    <w:rsid w:val="003E601A"/>
    <w:rsid w:val="004A5FD9"/>
    <w:rsid w:val="00503FAD"/>
    <w:rsid w:val="00675435"/>
    <w:rsid w:val="006C472F"/>
    <w:rsid w:val="007175AA"/>
    <w:rsid w:val="007260FA"/>
    <w:rsid w:val="00820EB4"/>
    <w:rsid w:val="008C1E40"/>
    <w:rsid w:val="008C5A46"/>
    <w:rsid w:val="008D643C"/>
    <w:rsid w:val="009F316B"/>
    <w:rsid w:val="00A1531F"/>
    <w:rsid w:val="00A1707C"/>
    <w:rsid w:val="00A2598F"/>
    <w:rsid w:val="00A43377"/>
    <w:rsid w:val="00B219D0"/>
    <w:rsid w:val="00B22B0A"/>
    <w:rsid w:val="00C0226C"/>
    <w:rsid w:val="00C846C6"/>
    <w:rsid w:val="00DF443B"/>
    <w:rsid w:val="00E17A4D"/>
    <w:rsid w:val="00F13F69"/>
    <w:rsid w:val="00F61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846C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C1E40"/>
    <w:pPr>
      <w:spacing w:after="0" w:line="240" w:lineRule="auto"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C5A4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8C5A46"/>
    <w:rPr>
      <w:rFonts w:ascii="Consolas" w:hAnsi="Consolas"/>
      <w:sz w:val="21"/>
      <w:szCs w:val="21"/>
    </w:rPr>
  </w:style>
  <w:style w:type="paragraph" w:styleId="Lijstalinea">
    <w:name w:val="List Paragraph"/>
    <w:basedOn w:val="Standaard"/>
    <w:uiPriority w:val="34"/>
    <w:qFormat/>
    <w:rsid w:val="00717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Heijstek</dc:creator>
  <cp:lastModifiedBy>User</cp:lastModifiedBy>
  <cp:revision>7</cp:revision>
  <dcterms:created xsi:type="dcterms:W3CDTF">2019-05-31T12:01:00Z</dcterms:created>
  <dcterms:modified xsi:type="dcterms:W3CDTF">2019-06-10T11:17:00Z</dcterms:modified>
</cp:coreProperties>
</file>